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AB" w:rsidRDefault="00E67DAB" w:rsidP="00E67DAB">
      <w:pPr>
        <w:rPr>
          <w:sz w:val="28"/>
          <w:szCs w:val="28"/>
          <w:lang w:val="es-AR"/>
        </w:rPr>
      </w:pPr>
      <w:r>
        <w:rPr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3C3C68C" wp14:editId="58A4B01D">
            <wp:simplePos x="0" y="0"/>
            <wp:positionH relativeFrom="margin">
              <wp:posOffset>-28575</wp:posOffset>
            </wp:positionH>
            <wp:positionV relativeFrom="paragraph">
              <wp:posOffset>-443230</wp:posOffset>
            </wp:positionV>
            <wp:extent cx="1390015" cy="524510"/>
            <wp:effectExtent l="0" t="0" r="635" b="8890"/>
            <wp:wrapThrough wrapText="bothSides">
              <wp:wrapPolygon edited="0">
                <wp:start x="0" y="0"/>
                <wp:lineTo x="0" y="21182"/>
                <wp:lineTo x="21314" y="21182"/>
                <wp:lineTo x="2131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DAB" w:rsidRPr="00034FA8" w:rsidRDefault="00E67DAB" w:rsidP="00E67DAB">
      <w:pPr>
        <w:spacing w:after="0" w:line="240" w:lineRule="auto"/>
        <w:jc w:val="center"/>
        <w:rPr>
          <w:sz w:val="28"/>
          <w:szCs w:val="28"/>
          <w:lang w:val="es-AR"/>
        </w:rPr>
      </w:pPr>
      <w:r w:rsidRPr="00222C84">
        <w:rPr>
          <w:b/>
          <w:sz w:val="36"/>
          <w:szCs w:val="28"/>
          <w:lang w:val="es-AR"/>
        </w:rPr>
        <w:t>ASESORAMIENTO SITUADO PRESENCIAL INSTITUCIONAL</w:t>
      </w:r>
    </w:p>
    <w:p w:rsidR="00E67DAB" w:rsidRDefault="00E67DAB" w:rsidP="00E67DAB">
      <w:pPr>
        <w:spacing w:after="0" w:line="240" w:lineRule="auto"/>
        <w:jc w:val="center"/>
        <w:rPr>
          <w:b/>
          <w:sz w:val="36"/>
          <w:szCs w:val="28"/>
          <w:lang w:val="es-AR"/>
        </w:rPr>
      </w:pPr>
      <w:r>
        <w:rPr>
          <w:b/>
          <w:sz w:val="36"/>
          <w:szCs w:val="28"/>
          <w:lang w:val="es-AR"/>
        </w:rPr>
        <w:t>2018</w:t>
      </w:r>
    </w:p>
    <w:p w:rsidR="00E67DAB" w:rsidRPr="00034FA8" w:rsidRDefault="00E67DAB" w:rsidP="00E67DAB">
      <w:pPr>
        <w:spacing w:after="0" w:line="24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El presente informe no debe superar una carilla de extensión y tiene que estar firmado por el Director de la escuela y el Tutor.</w:t>
      </w:r>
    </w:p>
    <w:p w:rsidR="00E67DAB" w:rsidRDefault="00E67DAB" w:rsidP="00E67DAB">
      <w:pPr>
        <w:spacing w:after="0" w:line="240" w:lineRule="auto"/>
        <w:rPr>
          <w:b/>
          <w:sz w:val="36"/>
          <w:szCs w:val="28"/>
          <w:lang w:val="es-AR"/>
        </w:rPr>
      </w:pPr>
      <w:r>
        <w:rPr>
          <w:b/>
          <w:sz w:val="36"/>
          <w:szCs w:val="28"/>
          <w:lang w:val="es-AR"/>
        </w:rPr>
        <w:t>Escuela I:</w:t>
      </w:r>
    </w:p>
    <w:p w:rsidR="00E67DAB" w:rsidRDefault="00E67DAB" w:rsidP="00E67DAB">
      <w:pPr>
        <w:spacing w:after="0" w:line="240" w:lineRule="auto"/>
        <w:rPr>
          <w:b/>
          <w:sz w:val="36"/>
          <w:szCs w:val="28"/>
          <w:lang w:val="es-AR"/>
        </w:rPr>
      </w:pPr>
    </w:p>
    <w:tbl>
      <w:tblPr>
        <w:tblStyle w:val="Tablaconcuadrcula"/>
        <w:tblW w:w="10265" w:type="dxa"/>
        <w:tblLook w:val="04A0" w:firstRow="1" w:lastRow="0" w:firstColumn="1" w:lastColumn="0" w:noHBand="0" w:noVBand="1"/>
      </w:tblPr>
      <w:tblGrid>
        <w:gridCol w:w="3346"/>
        <w:gridCol w:w="3708"/>
        <w:gridCol w:w="3211"/>
      </w:tblGrid>
      <w:tr w:rsidR="00E67DAB" w:rsidTr="00442D87">
        <w:trPr>
          <w:trHeight w:val="352"/>
        </w:trPr>
        <w:tc>
          <w:tcPr>
            <w:tcW w:w="10265" w:type="dxa"/>
            <w:gridSpan w:val="3"/>
            <w:shd w:val="clear" w:color="auto" w:fill="B8CCE4" w:themeFill="accent1" w:themeFillTint="66"/>
          </w:tcPr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Dirección de Nivel:</w:t>
            </w:r>
            <w:r>
              <w:rPr>
                <w:b/>
                <w:sz w:val="28"/>
                <w:szCs w:val="28"/>
                <w:lang w:val="es-AR"/>
              </w:rPr>
              <w:t xml:space="preserve"> INICIAL</w:t>
            </w:r>
          </w:p>
        </w:tc>
      </w:tr>
      <w:tr w:rsidR="00E67DAB" w:rsidTr="00442D87">
        <w:trPr>
          <w:trHeight w:val="352"/>
        </w:trPr>
        <w:tc>
          <w:tcPr>
            <w:tcW w:w="10265" w:type="dxa"/>
            <w:gridSpan w:val="3"/>
            <w:shd w:val="clear" w:color="auto" w:fill="B8CCE4" w:themeFill="accent1" w:themeFillTint="66"/>
          </w:tcPr>
          <w:p w:rsidR="00E67DAB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Escuela: GRAL</w:t>
            </w:r>
            <w:r>
              <w:rPr>
                <w:b/>
                <w:sz w:val="28"/>
                <w:szCs w:val="28"/>
                <w:lang w:val="es-AR"/>
              </w:rPr>
              <w:t xml:space="preserve">. BARTOLOMÉ MITRE    </w:t>
            </w:r>
            <w:r w:rsidRPr="00D337E3">
              <w:rPr>
                <w:b/>
                <w:sz w:val="28"/>
                <w:szCs w:val="28"/>
                <w:lang w:val="es-AR"/>
              </w:rPr>
              <w:t>CUE:</w:t>
            </w:r>
            <w:r>
              <w:rPr>
                <w:b/>
                <w:sz w:val="28"/>
                <w:szCs w:val="28"/>
                <w:lang w:val="es-AR"/>
              </w:rPr>
              <w:t>140359500</w:t>
            </w:r>
            <w:r w:rsidRPr="00D337E3">
              <w:rPr>
                <w:b/>
                <w:sz w:val="28"/>
                <w:szCs w:val="28"/>
                <w:lang w:val="es-AR"/>
              </w:rPr>
              <w:t xml:space="preserve">    </w:t>
            </w:r>
          </w:p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Localidad</w:t>
            </w:r>
            <w:r>
              <w:rPr>
                <w:b/>
                <w:sz w:val="28"/>
                <w:szCs w:val="28"/>
                <w:lang w:val="es-AR"/>
              </w:rPr>
              <w:t>: LOS CERRILLOS  (Dpto. San Javier)</w:t>
            </w:r>
          </w:p>
        </w:tc>
      </w:tr>
      <w:tr w:rsidR="00E67DAB" w:rsidTr="00442D87">
        <w:trPr>
          <w:trHeight w:val="348"/>
        </w:trPr>
        <w:tc>
          <w:tcPr>
            <w:tcW w:w="10265" w:type="dxa"/>
            <w:gridSpan w:val="3"/>
            <w:shd w:val="clear" w:color="auto" w:fill="B8CCE4" w:themeFill="accent1" w:themeFillTint="66"/>
          </w:tcPr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ZONA/REGIÓN:</w:t>
            </w:r>
            <w:r>
              <w:rPr>
                <w:b/>
                <w:sz w:val="28"/>
                <w:szCs w:val="28"/>
                <w:lang w:val="es-AR"/>
              </w:rPr>
              <w:t xml:space="preserve"> 7029                         </w:t>
            </w:r>
          </w:p>
        </w:tc>
      </w:tr>
      <w:tr w:rsidR="00E67DAB" w:rsidTr="00442D87">
        <w:trPr>
          <w:trHeight w:val="348"/>
        </w:trPr>
        <w:tc>
          <w:tcPr>
            <w:tcW w:w="10265" w:type="dxa"/>
            <w:gridSpan w:val="3"/>
            <w:shd w:val="clear" w:color="auto" w:fill="B8CCE4" w:themeFill="accent1" w:themeFillTint="66"/>
          </w:tcPr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SUPERVISOR:</w:t>
            </w:r>
            <w:r>
              <w:rPr>
                <w:b/>
                <w:sz w:val="28"/>
                <w:szCs w:val="28"/>
                <w:lang w:val="es-AR"/>
              </w:rPr>
              <w:t xml:space="preserve"> TELLO, GLADYS</w:t>
            </w:r>
          </w:p>
        </w:tc>
      </w:tr>
      <w:tr w:rsidR="00E67DAB" w:rsidTr="00442D87">
        <w:trPr>
          <w:trHeight w:val="348"/>
        </w:trPr>
        <w:tc>
          <w:tcPr>
            <w:tcW w:w="10265" w:type="dxa"/>
            <w:gridSpan w:val="3"/>
            <w:shd w:val="clear" w:color="auto" w:fill="B8CCE4" w:themeFill="accent1" w:themeFillTint="66"/>
          </w:tcPr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TUTOR:</w:t>
            </w:r>
            <w:r>
              <w:rPr>
                <w:b/>
                <w:sz w:val="28"/>
                <w:szCs w:val="28"/>
                <w:lang w:val="es-AR"/>
              </w:rPr>
              <w:t xml:space="preserve"> BLENGINO, ANA CECILIA</w:t>
            </w:r>
          </w:p>
        </w:tc>
      </w:tr>
      <w:tr w:rsidR="00E67DAB" w:rsidTr="00442D87">
        <w:trPr>
          <w:trHeight w:val="706"/>
        </w:trPr>
        <w:tc>
          <w:tcPr>
            <w:tcW w:w="3346" w:type="dxa"/>
            <w:shd w:val="clear" w:color="auto" w:fill="B8CCE4" w:themeFill="accent1" w:themeFillTint="66"/>
          </w:tcPr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 planificado</w:t>
            </w:r>
          </w:p>
        </w:tc>
        <w:tc>
          <w:tcPr>
            <w:tcW w:w="3708" w:type="dxa"/>
            <w:shd w:val="clear" w:color="auto" w:fill="B8CCE4" w:themeFill="accent1" w:themeFillTint="66"/>
          </w:tcPr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 logrado</w:t>
            </w:r>
          </w:p>
        </w:tc>
        <w:tc>
          <w:tcPr>
            <w:tcW w:w="3211" w:type="dxa"/>
            <w:shd w:val="clear" w:color="auto" w:fill="B8CCE4" w:themeFill="accent1" w:themeFillTint="66"/>
          </w:tcPr>
          <w:p w:rsidR="00E67DAB" w:rsidRPr="00D337E3" w:rsidRDefault="00E67DAB" w:rsidP="00442D87">
            <w:pPr>
              <w:rPr>
                <w:b/>
                <w:sz w:val="28"/>
                <w:szCs w:val="28"/>
                <w:lang w:val="es-AR"/>
              </w:rPr>
            </w:pPr>
            <w:r w:rsidRPr="00D337E3">
              <w:rPr>
                <w:b/>
                <w:sz w:val="28"/>
                <w:szCs w:val="28"/>
                <w:lang w:val="es-AR"/>
              </w:rPr>
              <w:t>Lo pendiente</w:t>
            </w:r>
          </w:p>
        </w:tc>
      </w:tr>
      <w:tr w:rsidR="00E67DAB" w:rsidTr="00442D87">
        <w:trPr>
          <w:trHeight w:val="706"/>
        </w:trPr>
        <w:tc>
          <w:tcPr>
            <w:tcW w:w="3346" w:type="dxa"/>
          </w:tcPr>
          <w:p w:rsidR="00E67DAB" w:rsidRPr="00C0087E" w:rsidRDefault="00E67DAB" w:rsidP="00442D87">
            <w:pPr>
              <w:pStyle w:val="Prrafodelista"/>
              <w:numPr>
                <w:ilvl w:val="0"/>
                <w:numId w:val="1"/>
              </w:numPr>
              <w:ind w:left="426" w:hanging="66"/>
              <w:rPr>
                <w:sz w:val="24"/>
                <w:szCs w:val="24"/>
                <w:lang w:val="es-AR"/>
              </w:rPr>
            </w:pPr>
            <w:r w:rsidRPr="00C0087E">
              <w:rPr>
                <w:sz w:val="24"/>
                <w:szCs w:val="24"/>
                <w:lang w:val="es-AR"/>
              </w:rPr>
              <w:t>Propiciar la revisión y la apropiación de las propuestas curriculares en contexto.</w:t>
            </w:r>
          </w:p>
          <w:p w:rsidR="00E67DAB" w:rsidRPr="00C0087E" w:rsidRDefault="00E67DAB" w:rsidP="00442D87">
            <w:pPr>
              <w:pStyle w:val="Prrafodelista"/>
              <w:numPr>
                <w:ilvl w:val="0"/>
                <w:numId w:val="1"/>
              </w:numPr>
              <w:ind w:left="426" w:hanging="66"/>
              <w:rPr>
                <w:sz w:val="24"/>
                <w:szCs w:val="24"/>
                <w:lang w:val="es-AR"/>
              </w:rPr>
            </w:pPr>
            <w:r w:rsidRPr="00C0087E">
              <w:rPr>
                <w:sz w:val="24"/>
                <w:szCs w:val="24"/>
                <w:lang w:val="es-AR"/>
              </w:rPr>
              <w:t>Fortalecer el compromiso con los aprendizajes, reflejado en los acuerdos institucionales, considerando diferentes las formas de aprender.</w:t>
            </w:r>
          </w:p>
          <w:p w:rsidR="00E67DAB" w:rsidRPr="00C0087E" w:rsidRDefault="00E67DAB" w:rsidP="00442D87">
            <w:pPr>
              <w:pStyle w:val="Prrafodelista"/>
              <w:numPr>
                <w:ilvl w:val="0"/>
                <w:numId w:val="1"/>
              </w:numPr>
              <w:ind w:left="426" w:hanging="66"/>
              <w:rPr>
                <w:sz w:val="24"/>
                <w:szCs w:val="24"/>
                <w:lang w:val="es-AR"/>
              </w:rPr>
            </w:pPr>
            <w:r w:rsidRPr="00C0087E">
              <w:rPr>
                <w:sz w:val="24"/>
                <w:szCs w:val="24"/>
                <w:lang w:val="es-AR"/>
              </w:rPr>
              <w:t>Impulsar transformaciones para la ampliación de las oportunidades educativas, aunando el compromiso institucional y de la tutora, con la corresponsabilidad de todos los actores institucionales para concretar esa ampliación de oportunidades programadas.</w:t>
            </w:r>
          </w:p>
        </w:tc>
        <w:tc>
          <w:tcPr>
            <w:tcW w:w="3708" w:type="dxa"/>
          </w:tcPr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198" w:firstLine="162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Revisión de las Carpetas didácticas, las planificaciones. Agenda semanal y agenda de Sala. Instrumentos de evaluación. Aportes a la construcción de Acuerdos Didácticos referidos a los criterios de planificación, considerando el Documento de Apoyo “El diseño de Propuestas de enseñanza en la educación Inicial”.</w:t>
            </w:r>
          </w:p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198" w:firstLine="162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Clarificación de tiempos, espacios y agrupamientos diversificados en las propuestas didácticas de la sala integrada.</w:t>
            </w:r>
          </w:p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198" w:firstLine="162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Compromiso institucional para organizar los Recorridos de lectura realizados. Definición del modo en que se trabajará el organizador y pautas de acciones para incorporar la revisión de los Aprendizajes y Contenidos Fundamentales en las Jornadas Institucionales. </w:t>
            </w:r>
          </w:p>
          <w:p w:rsidR="00E67DAB" w:rsidRPr="007B6395" w:rsidRDefault="00E67DAB" w:rsidP="00442D87">
            <w:pPr>
              <w:pStyle w:val="Prrafodelista"/>
              <w:numPr>
                <w:ilvl w:val="0"/>
                <w:numId w:val="1"/>
              </w:numPr>
              <w:ind w:left="198" w:firstLine="162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Consideración de aportes de la Tutora vía mail, sobre el PII. </w:t>
            </w:r>
          </w:p>
        </w:tc>
        <w:tc>
          <w:tcPr>
            <w:tcW w:w="3211" w:type="dxa"/>
          </w:tcPr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34" w:firstLine="326"/>
              <w:rPr>
                <w:sz w:val="24"/>
                <w:szCs w:val="24"/>
                <w:lang w:val="es-AR"/>
              </w:rPr>
            </w:pPr>
            <w:r w:rsidRPr="001B0D48">
              <w:rPr>
                <w:sz w:val="24"/>
                <w:szCs w:val="24"/>
                <w:lang w:val="es-AR"/>
              </w:rPr>
              <w:t xml:space="preserve">Formulación de </w:t>
            </w:r>
            <w:r>
              <w:rPr>
                <w:sz w:val="24"/>
                <w:szCs w:val="24"/>
                <w:lang w:val="es-AR"/>
              </w:rPr>
              <w:t>Acuerdos que enfaticen el desarrollo de las capacidades en los estudiantes.</w:t>
            </w:r>
          </w:p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34" w:firstLine="326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Concreción de acciones de Autoevaluación.</w:t>
            </w:r>
          </w:p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34" w:firstLine="326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Cultura evaluativa.</w:t>
            </w:r>
          </w:p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34" w:firstLine="326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Rediseño a través de la autoevaluación institucional.</w:t>
            </w:r>
          </w:p>
          <w:p w:rsidR="00E67DAB" w:rsidRDefault="00E67DAB" w:rsidP="00442D87">
            <w:pPr>
              <w:pStyle w:val="Prrafodelista"/>
              <w:numPr>
                <w:ilvl w:val="0"/>
                <w:numId w:val="1"/>
              </w:numPr>
              <w:ind w:left="34" w:firstLine="326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Recorrido de </w:t>
            </w:r>
          </w:p>
          <w:p w:rsidR="00E67DAB" w:rsidRDefault="00E67DAB" w:rsidP="00442D87">
            <w:pPr>
              <w:pStyle w:val="Prrafodelista"/>
              <w:ind w:left="360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lectura</w:t>
            </w:r>
          </w:p>
          <w:p w:rsidR="00E67DAB" w:rsidRPr="001B0D48" w:rsidRDefault="00E67DAB" w:rsidP="00442D87">
            <w:pPr>
              <w:pStyle w:val="Prrafodelista"/>
              <w:ind w:left="360"/>
              <w:rPr>
                <w:sz w:val="24"/>
                <w:szCs w:val="24"/>
                <w:lang w:val="es-AR"/>
              </w:rPr>
            </w:pPr>
          </w:p>
        </w:tc>
      </w:tr>
    </w:tbl>
    <w:p w:rsidR="005D7821" w:rsidRDefault="005D7821">
      <w:bookmarkStart w:id="0" w:name="_GoBack"/>
      <w:bookmarkEnd w:id="0"/>
    </w:p>
    <w:sectPr w:rsidR="005D7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C7027"/>
    <w:multiLevelType w:val="hybridMultilevel"/>
    <w:tmpl w:val="8A9AA3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AB"/>
    <w:rsid w:val="005D7821"/>
    <w:rsid w:val="00E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AB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7DAB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7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AB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7DAB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BLENGINO</dc:creator>
  <cp:lastModifiedBy>ANA CECILIA BLENGINO</cp:lastModifiedBy>
  <cp:revision>1</cp:revision>
  <dcterms:created xsi:type="dcterms:W3CDTF">2018-10-24T13:41:00Z</dcterms:created>
  <dcterms:modified xsi:type="dcterms:W3CDTF">2018-10-24T13:41:00Z</dcterms:modified>
</cp:coreProperties>
</file>